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E598" w14:textId="55DC4BF7" w:rsidR="009E37FE" w:rsidRPr="008803BB" w:rsidRDefault="009E37FE" w:rsidP="008803BB">
      <w:pPr>
        <w:pStyle w:val="a3"/>
        <w:spacing w:before="0" w:beforeAutospacing="0" w:after="0" w:afterAutospacing="0"/>
        <w:jc w:val="center"/>
        <w:rPr>
          <w:rFonts w:ascii="PT Astra Serif" w:hAnsi="PT Astra Serif" w:cs="Calibri"/>
          <w:color w:val="000000"/>
        </w:rPr>
      </w:pPr>
      <w:r w:rsidRPr="008803BB">
        <w:rPr>
          <w:rStyle w:val="a4"/>
          <w:rFonts w:ascii="PT Astra Serif" w:hAnsi="PT Astra Serif" w:cs="Calibri"/>
          <w:color w:val="000000"/>
          <w:bdr w:val="none" w:sz="0" w:space="0" w:color="auto" w:frame="1"/>
        </w:rPr>
        <w:t xml:space="preserve">Реквизиты для </w:t>
      </w:r>
      <w:r w:rsidR="004A106C" w:rsidRPr="008803BB">
        <w:rPr>
          <w:rStyle w:val="a4"/>
          <w:rFonts w:ascii="PT Astra Serif" w:hAnsi="PT Astra Serif" w:cs="Calibri"/>
          <w:color w:val="000000"/>
          <w:bdr w:val="none" w:sz="0" w:space="0" w:color="auto" w:frame="1"/>
        </w:rPr>
        <w:t xml:space="preserve">внесения </w:t>
      </w:r>
      <w:r w:rsidRPr="008803BB">
        <w:rPr>
          <w:rStyle w:val="a4"/>
          <w:rFonts w:ascii="PT Astra Serif" w:hAnsi="PT Astra Serif" w:cs="Calibri"/>
          <w:color w:val="000000"/>
          <w:bdr w:val="none" w:sz="0" w:space="0" w:color="auto" w:frame="1"/>
        </w:rPr>
        <w:t xml:space="preserve">родительской платы </w:t>
      </w:r>
    </w:p>
    <w:p w14:paraId="38847CB3" w14:textId="77777777" w:rsidR="007A2B67" w:rsidRPr="008803BB" w:rsidRDefault="009E37FE" w:rsidP="008803B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color w:val="000000"/>
          <w:sz w:val="24"/>
          <w:szCs w:val="24"/>
          <w:bdr w:val="none" w:sz="0" w:space="0" w:color="auto" w:frame="1"/>
        </w:rPr>
        <w:t>Оплату за посещение МДОУ «</w:t>
      </w:r>
      <w:r w:rsidR="004A106C" w:rsidRPr="008803BB">
        <w:rPr>
          <w:rFonts w:ascii="PT Astra Serif" w:hAnsi="PT Astra Serif"/>
          <w:color w:val="000000"/>
          <w:sz w:val="24"/>
          <w:szCs w:val="24"/>
          <w:bdr w:val="none" w:sz="0" w:space="0" w:color="auto" w:frame="1"/>
        </w:rPr>
        <w:t>Детский сад Стрежевой</w:t>
      </w:r>
      <w:r w:rsidRPr="008803BB">
        <w:rPr>
          <w:rFonts w:ascii="PT Astra Serif" w:hAnsi="PT Astra Serif"/>
          <w:color w:val="000000"/>
          <w:sz w:val="24"/>
          <w:szCs w:val="24"/>
          <w:bdr w:val="none" w:sz="0" w:space="0" w:color="auto" w:frame="1"/>
        </w:rPr>
        <w:t>» можно произвести удаленно через Интернет или через терминалы, банкоматы, отделения любых банков РФ обычным переводом денежных средств.</w:t>
      </w:r>
      <w:r w:rsidR="007A2B67" w:rsidRPr="008803BB">
        <w:rPr>
          <w:rFonts w:ascii="PT Astra Serif" w:hAnsi="PT Astra Serif"/>
          <w:sz w:val="24"/>
          <w:szCs w:val="24"/>
        </w:rPr>
        <w:t xml:space="preserve"> </w:t>
      </w:r>
    </w:p>
    <w:p w14:paraId="18DB33F7" w14:textId="4100031E" w:rsidR="007A2B67" w:rsidRPr="008803BB" w:rsidRDefault="007A2B67" w:rsidP="008803BB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При оплате вводятся реквизиты учреждения: </w:t>
      </w:r>
      <w:r w:rsidRPr="008803BB">
        <w:rPr>
          <w:rFonts w:ascii="PT Astra Serif" w:hAnsi="PT Astra Serif"/>
          <w:b/>
          <w:sz w:val="24"/>
          <w:szCs w:val="24"/>
        </w:rPr>
        <w:t>ИНН, БИК банка, р/счет, ОКТМО</w:t>
      </w:r>
      <w:r w:rsidRPr="008803BB">
        <w:rPr>
          <w:rFonts w:ascii="PT Astra Serif" w:hAnsi="PT Astra Serif"/>
          <w:sz w:val="24"/>
          <w:szCs w:val="24"/>
        </w:rPr>
        <w:t xml:space="preserve"> и другие необходимые данные. Также можно оплатить в отделении любого банка РФ и заполнив квитанцию.</w:t>
      </w:r>
    </w:p>
    <w:p w14:paraId="2B8B23C3" w14:textId="77777777" w:rsidR="009E37FE" w:rsidRPr="008803BB" w:rsidRDefault="009E37FE" w:rsidP="008803BB">
      <w:pPr>
        <w:pStyle w:val="a3"/>
        <w:spacing w:before="0" w:beforeAutospacing="0" w:after="0" w:afterAutospacing="0"/>
        <w:jc w:val="center"/>
        <w:rPr>
          <w:rFonts w:ascii="PT Astra Serif" w:hAnsi="PT Astra Serif" w:cs="Calibri"/>
          <w:color w:val="000000"/>
        </w:rPr>
      </w:pPr>
      <w:r w:rsidRPr="008803BB">
        <w:rPr>
          <w:rStyle w:val="a5"/>
          <w:rFonts w:ascii="PT Astra Serif" w:hAnsi="PT Astra Serif" w:cs="Calibri"/>
          <w:b/>
          <w:bCs/>
          <w:color w:val="000000"/>
          <w:bdr w:val="none" w:sz="0" w:space="0" w:color="auto" w:frame="1"/>
        </w:rPr>
        <w:t>Реквизиты</w:t>
      </w:r>
      <w:r w:rsidRPr="008803BB">
        <w:rPr>
          <w:rStyle w:val="a4"/>
          <w:rFonts w:ascii="PT Astra Serif" w:hAnsi="PT Astra Serif" w:cs="Calibri"/>
          <w:color w:val="000000"/>
          <w:bdr w:val="none" w:sz="0" w:space="0" w:color="auto" w:frame="1"/>
        </w:rPr>
        <w:t>:</w:t>
      </w:r>
    </w:p>
    <w:p w14:paraId="6FFE3F56" w14:textId="186CCB81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Муниципальное дошкольное образовательное учреждение «Детский сад городского округа Стрежевой» </w:t>
      </w:r>
      <w:r w:rsidRPr="008803BB">
        <w:rPr>
          <w:rFonts w:ascii="PT Astra Serif" w:hAnsi="PT Astra Serif"/>
          <w:b/>
          <w:sz w:val="24"/>
          <w:szCs w:val="24"/>
        </w:rPr>
        <w:t>МДОУ «Детский сад Стрежевой»</w:t>
      </w:r>
    </w:p>
    <w:p w14:paraId="07D0C998" w14:textId="77777777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noProof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636780, Томская область, г. Стрежевой, 3 ГГ, № 25</w:t>
      </w:r>
    </w:p>
    <w:p w14:paraId="45EE4158" w14:textId="7B6E2D25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ИНН 7022010132</w:t>
      </w:r>
    </w:p>
    <w:p w14:paraId="2BE67E64" w14:textId="368084AA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КПП 702201001</w:t>
      </w:r>
    </w:p>
    <w:p w14:paraId="2083482A" w14:textId="77777777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ОГРН 1027001622361 </w:t>
      </w:r>
    </w:p>
    <w:p w14:paraId="6FD28FBA" w14:textId="604DB771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БИК 016902004</w:t>
      </w:r>
    </w:p>
    <w:p w14:paraId="7BE0C5A8" w14:textId="77777777" w:rsidR="00DA703E" w:rsidRPr="008803BB" w:rsidRDefault="00DA703E" w:rsidP="008803B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Финансовое управление Администрации городского округа Стрежевой (ЛС073ОЛКЛ016) </w:t>
      </w:r>
    </w:p>
    <w:p w14:paraId="790BBE3B" w14:textId="77777777" w:rsidR="00DA703E" w:rsidRPr="008803BB" w:rsidRDefault="00DA703E" w:rsidP="008803BB">
      <w:pPr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ОТДЕЛЕНИЕ ТОМСК БАНКА РОССИИ//УФК по Томской области г. Томск</w:t>
      </w:r>
    </w:p>
    <w:p w14:paraId="528DD58B" w14:textId="77777777" w:rsidR="00DA703E" w:rsidRPr="008803BB" w:rsidRDefault="00DA703E" w:rsidP="008803BB">
      <w:pPr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Единый казначейский счет 40102810245370000058</w:t>
      </w:r>
    </w:p>
    <w:p w14:paraId="7A13FEEA" w14:textId="77777777" w:rsidR="00DA703E" w:rsidRPr="008803BB" w:rsidRDefault="00DA703E" w:rsidP="008803BB">
      <w:pPr>
        <w:autoSpaceDE w:val="0"/>
        <w:autoSpaceDN w:val="0"/>
        <w:spacing w:after="0" w:line="240" w:lineRule="auto"/>
        <w:rPr>
          <w:rFonts w:ascii="PT Astra Serif" w:hAnsi="PT Astra Serif"/>
          <w:noProof/>
          <w:sz w:val="24"/>
          <w:szCs w:val="24"/>
        </w:rPr>
      </w:pPr>
      <w:r w:rsidRPr="008803BB">
        <w:rPr>
          <w:rFonts w:ascii="PT Astra Serif" w:hAnsi="PT Astra Serif"/>
          <w:bCs/>
          <w:sz w:val="24"/>
          <w:szCs w:val="24"/>
        </w:rPr>
        <w:t xml:space="preserve">р/с </w:t>
      </w:r>
      <w:r w:rsidRPr="008803BB">
        <w:rPr>
          <w:rFonts w:ascii="PT Astra Serif" w:hAnsi="PT Astra Serif"/>
          <w:noProof/>
          <w:sz w:val="24"/>
          <w:szCs w:val="24"/>
        </w:rPr>
        <w:t xml:space="preserve">03234643697100006500 </w:t>
      </w:r>
    </w:p>
    <w:p w14:paraId="264615EE" w14:textId="66B18A9C" w:rsidR="00DA703E" w:rsidRPr="008803BB" w:rsidRDefault="00DA703E" w:rsidP="008803BB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ОКТМО 69710000</w:t>
      </w:r>
    </w:p>
    <w:p w14:paraId="69C41C88" w14:textId="0D3AED08" w:rsidR="00DA703E" w:rsidRPr="008803BB" w:rsidRDefault="00DA703E" w:rsidP="008803BB">
      <w:pPr>
        <w:autoSpaceDE w:val="0"/>
        <w:autoSpaceDN w:val="0"/>
        <w:spacing w:after="0" w:line="240" w:lineRule="auto"/>
        <w:rPr>
          <w:rFonts w:ascii="PT Astra Serif" w:hAnsi="PT Astra Serif"/>
          <w:noProof/>
          <w:sz w:val="24"/>
          <w:szCs w:val="24"/>
        </w:rPr>
      </w:pPr>
      <w:r w:rsidRPr="008803BB">
        <w:rPr>
          <w:rFonts w:ascii="PT Astra Serif" w:hAnsi="PT Astra Serif"/>
          <w:noProof/>
          <w:sz w:val="24"/>
          <w:szCs w:val="24"/>
        </w:rPr>
        <w:t>КБК дохода 90330201040040000130</w:t>
      </w:r>
    </w:p>
    <w:p w14:paraId="653AA3C6" w14:textId="77777777" w:rsidR="00DA703E" w:rsidRPr="008803BB" w:rsidRDefault="00DA703E" w:rsidP="008803BB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000000"/>
          <w:bdr w:val="none" w:sz="0" w:space="0" w:color="auto" w:frame="1"/>
        </w:rPr>
      </w:pPr>
    </w:p>
    <w:p w14:paraId="06BE9379" w14:textId="77777777" w:rsidR="007A2B67" w:rsidRPr="008803BB" w:rsidRDefault="007A2B67" w:rsidP="008803BB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В назначении платежа </w:t>
      </w:r>
      <w:r w:rsidRPr="008803BB">
        <w:rPr>
          <w:rFonts w:ascii="PT Astra Serif" w:hAnsi="PT Astra Serif"/>
          <w:b/>
          <w:sz w:val="24"/>
          <w:szCs w:val="24"/>
        </w:rPr>
        <w:t>ОБЯЗАТЕЛЬНО!!!</w:t>
      </w:r>
      <w:r w:rsidRPr="008803BB">
        <w:rPr>
          <w:rFonts w:ascii="PT Astra Serif" w:hAnsi="PT Astra Serif"/>
          <w:sz w:val="24"/>
          <w:szCs w:val="24"/>
        </w:rPr>
        <w:t xml:space="preserve"> указываются:</w:t>
      </w:r>
    </w:p>
    <w:p w14:paraId="582C3DC8" w14:textId="77777777" w:rsidR="007A2B67" w:rsidRPr="008803BB" w:rsidRDefault="007A2B67" w:rsidP="008803BB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наименование услуги (оплата за детский сад), </w:t>
      </w:r>
    </w:p>
    <w:p w14:paraId="344AFDAB" w14:textId="77777777" w:rsidR="007A2B67" w:rsidRPr="008803BB" w:rsidRDefault="007A2B67" w:rsidP="008803BB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Ф.И.О. ребенка, </w:t>
      </w:r>
    </w:p>
    <w:p w14:paraId="3BF2650F" w14:textId="2294A5C8" w:rsidR="007A2B67" w:rsidRPr="008803BB" w:rsidRDefault="007A2B67" w:rsidP="008803BB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 xml:space="preserve">Структурное подразделение </w:t>
      </w:r>
    </w:p>
    <w:p w14:paraId="3BA8B52F" w14:textId="00B88A16" w:rsidR="007A2B67" w:rsidRPr="008803BB" w:rsidRDefault="007A2B67" w:rsidP="008803BB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8803BB">
        <w:rPr>
          <w:rFonts w:ascii="PT Astra Serif" w:hAnsi="PT Astra Serif"/>
          <w:sz w:val="24"/>
          <w:szCs w:val="24"/>
        </w:rPr>
        <w:t>Лицевой счет ребенка</w:t>
      </w:r>
    </w:p>
    <w:p w14:paraId="429624EA" w14:textId="3EE10B87" w:rsidR="008803BB" w:rsidRPr="008803BB" w:rsidRDefault="008803BB" w:rsidP="008803B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14:paraId="1583333A" w14:textId="77777777" w:rsidR="008803BB" w:rsidRPr="008803BB" w:rsidRDefault="008803BB" w:rsidP="008803BB">
      <w:pPr>
        <w:pStyle w:val="a3"/>
        <w:spacing w:before="0" w:beforeAutospacing="0" w:after="0" w:afterAutospacing="0"/>
        <w:jc w:val="center"/>
        <w:rPr>
          <w:rFonts w:ascii="PT Astra Serif" w:hAnsi="PT Astra Serif" w:cs="Calibri"/>
          <w:color w:val="000000"/>
        </w:rPr>
      </w:pPr>
      <w:r w:rsidRPr="008803BB">
        <w:rPr>
          <w:rFonts w:ascii="PT Astra Serif" w:hAnsi="PT Astra Serif"/>
          <w:color w:val="000000"/>
          <w:bdr w:val="none" w:sz="0" w:space="0" w:color="auto" w:frame="1"/>
        </w:rPr>
        <w:t>Также при оплате через Сбербанк Онлайн можно оплатить при внесении информации по штрих коду</w:t>
      </w:r>
    </w:p>
    <w:p w14:paraId="5A840365" w14:textId="77777777" w:rsidR="008803BB" w:rsidRPr="008803BB" w:rsidRDefault="008803BB" w:rsidP="008803B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3681"/>
        <w:gridCol w:w="2693"/>
        <w:gridCol w:w="1445"/>
        <w:gridCol w:w="3233"/>
      </w:tblGrid>
      <w:tr w:rsidR="008803BB" w:rsidRPr="008803BB" w14:paraId="1D5F4ED2" w14:textId="77777777" w:rsidTr="008803BB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07FF" w14:textId="77777777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B4C0" w14:textId="77777777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Код Стрежевого (106),</w:t>
            </w:r>
          </w:p>
          <w:p w14:paraId="2D789376" w14:textId="68C549A2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код операции (002)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6D5" w14:textId="77777777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F49" w14:textId="0F0BB038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b/>
                <w:sz w:val="24"/>
                <w:szCs w:val="24"/>
                <w:lang w:eastAsia="ru-RU"/>
              </w:rPr>
              <w:t xml:space="preserve">Штрих код для оплаты, последние 4 знака лицевой счет ребенка </w:t>
            </w:r>
          </w:p>
        </w:tc>
      </w:tr>
      <w:tr w:rsidR="008803BB" w:rsidRPr="008803BB" w14:paraId="6F388BA4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5F5" w14:textId="77777777" w:rsidR="008803BB" w:rsidRPr="008803BB" w:rsidRDefault="008803BB" w:rsidP="00E813A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 "Солнышко"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6A2" w14:textId="77777777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DCB" w14:textId="77777777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AB3" w14:textId="77777777" w:rsidR="008803BB" w:rsidRPr="008803BB" w:rsidRDefault="008803BB" w:rsidP="00E813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8803BB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10600201100</w:t>
            </w:r>
            <w:r w:rsidRPr="008803BB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06389218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D186" w14:textId="05FD3B47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"Семицветик"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EFE5" w14:textId="5ED7C1D9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BCF" w14:textId="16347E5F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B16E" w14:textId="6C7212E9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10600202300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782BF7BE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7993" w14:textId="76E0C27F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"Ромашка"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C9F4" w14:textId="279286FD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6F68" w14:textId="3B514D56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30CD" w14:textId="6F4C6303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10600202100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5D7353B8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2CB" w14:textId="3910A346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"Росинка"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C745" w14:textId="4E5495C3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6D86" w14:textId="1E0231CF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C034" w14:textId="607F595B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10600202000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5F640CD3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2067" w14:textId="2976A4F1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"Колобок"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F94B" w14:textId="47A28386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7EF9" w14:textId="409C7A94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54B3" w14:textId="2060A819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10600201600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4C9E67BD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2217" w14:textId="4E1763DF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"Журавушка"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B434" w14:textId="725F2F43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25CD" w14:textId="48A50198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77D1" w14:textId="371D8AAB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10600201900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6765EA32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8E39" w14:textId="7D3AFF8E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"Петушок"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F6E1" w14:textId="5B6AD489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C4DF" w14:textId="2C685F9E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F5E9" w14:textId="035D95D2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10600201300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4B87D9FF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D62" w14:textId="3B28EDB1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"Золотая рыбка"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ABC5" w14:textId="2C33691B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5F03" w14:textId="4B54076D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AEAC" w14:textId="384948A5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10600201800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  <w:tr w:rsidR="008803BB" w:rsidRPr="008803BB" w14:paraId="2072179B" w14:textId="77777777" w:rsidTr="008803BB">
        <w:trPr>
          <w:trHeight w:val="4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5851" w14:textId="71ADB989" w:rsidR="008803BB" w:rsidRPr="008803BB" w:rsidRDefault="008803BB" w:rsidP="007A2B6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803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  <w:r w:rsidRPr="007A2B6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"Золотой ключик"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FCC2" w14:textId="30B3ADEA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7672" w14:textId="7823A845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081D" w14:textId="6E74B3FC" w:rsidR="008803BB" w:rsidRPr="008803BB" w:rsidRDefault="008803BB" w:rsidP="007A2B67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</w:pPr>
            <w:r w:rsidRPr="007A2B67">
              <w:rPr>
                <w:rFonts w:ascii="PT Astra Serif" w:eastAsia="Times New Roman" w:hAnsi="PT Astra Serif" w:cs="Arial CYR"/>
                <w:color w:val="FFFFFF"/>
                <w:sz w:val="24"/>
                <w:szCs w:val="24"/>
                <w:lang w:eastAsia="ru-RU"/>
              </w:rPr>
              <w:t>.</w:t>
            </w:r>
            <w:r w:rsidRPr="007A2B67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10600201500</w:t>
            </w:r>
            <w:r w:rsidRPr="007A2B67">
              <w:rPr>
                <w:rFonts w:ascii="PT Astra Serif" w:eastAsia="Times New Roman" w:hAnsi="PT Astra Serif" w:cs="Arial CYR"/>
                <w:b/>
                <w:bCs/>
                <w:color w:val="FF0000"/>
                <w:sz w:val="24"/>
                <w:szCs w:val="24"/>
                <w:lang w:eastAsia="ru-RU"/>
              </w:rPr>
              <w:t>0000</w:t>
            </w:r>
          </w:p>
        </w:tc>
      </w:tr>
    </w:tbl>
    <w:p w14:paraId="675211E1" w14:textId="77777777" w:rsidR="007A2B67" w:rsidRPr="00FC79E1" w:rsidRDefault="007A2B67" w:rsidP="007A2B67">
      <w:pPr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14:paraId="26E3B854" w14:textId="77777777" w:rsidR="007A2B67" w:rsidRDefault="007A2B67" w:rsidP="007A2B67">
      <w:pPr>
        <w:pStyle w:val="a3"/>
        <w:spacing w:before="0" w:beforeAutospacing="0" w:after="0" w:afterAutospacing="0" w:line="378" w:lineRule="atLeast"/>
        <w:rPr>
          <w:color w:val="000000"/>
          <w:sz w:val="27"/>
          <w:szCs w:val="27"/>
          <w:bdr w:val="none" w:sz="0" w:space="0" w:color="auto" w:frame="1"/>
        </w:rPr>
      </w:pPr>
    </w:p>
    <w:sectPr w:rsidR="007A2B67" w:rsidSect="007A2B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1380"/>
    <w:multiLevelType w:val="hybridMultilevel"/>
    <w:tmpl w:val="02AA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2C35"/>
    <w:multiLevelType w:val="hybridMultilevel"/>
    <w:tmpl w:val="F42E3EC2"/>
    <w:lvl w:ilvl="0" w:tplc="AED83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36402">
    <w:abstractNumId w:val="0"/>
  </w:num>
  <w:num w:numId="2" w16cid:durableId="21451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6D"/>
    <w:rsid w:val="004A106C"/>
    <w:rsid w:val="004C32C2"/>
    <w:rsid w:val="007A2B67"/>
    <w:rsid w:val="008803BB"/>
    <w:rsid w:val="009E37FE"/>
    <w:rsid w:val="00B4406D"/>
    <w:rsid w:val="00BC4766"/>
    <w:rsid w:val="00DA703E"/>
    <w:rsid w:val="00E77BA2"/>
    <w:rsid w:val="00F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933"/>
  <w15:chartTrackingRefBased/>
  <w15:docId w15:val="{D86715C1-FDB2-479F-8A52-3B13548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FE"/>
  </w:style>
  <w:style w:type="paragraph" w:styleId="1">
    <w:name w:val="heading 1"/>
    <w:basedOn w:val="a"/>
    <w:link w:val="10"/>
    <w:uiPriority w:val="9"/>
    <w:qFormat/>
    <w:rsid w:val="009E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E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7FE"/>
    <w:rPr>
      <w:b/>
      <w:bCs/>
    </w:rPr>
  </w:style>
  <w:style w:type="character" w:styleId="a5">
    <w:name w:val="Emphasis"/>
    <w:basedOn w:val="a0"/>
    <w:uiPriority w:val="20"/>
    <w:qFormat/>
    <w:rsid w:val="009E37FE"/>
    <w:rPr>
      <w:i/>
      <w:iCs/>
    </w:rPr>
  </w:style>
  <w:style w:type="character" w:styleId="a6">
    <w:name w:val="Hyperlink"/>
    <w:basedOn w:val="a0"/>
    <w:uiPriority w:val="99"/>
    <w:semiHidden/>
    <w:unhideWhenUsed/>
    <w:rsid w:val="009E37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Шкурапет</dc:creator>
  <cp:keywords/>
  <dc:description/>
  <cp:lastModifiedBy>Надежда Шкурапет</cp:lastModifiedBy>
  <cp:revision>3</cp:revision>
  <dcterms:created xsi:type="dcterms:W3CDTF">2023-01-07T13:03:00Z</dcterms:created>
  <dcterms:modified xsi:type="dcterms:W3CDTF">2023-01-07T13:03:00Z</dcterms:modified>
</cp:coreProperties>
</file>